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D5" w:rsidRDefault="002E44D5"/>
    <w:p w:rsidR="002E44D5" w:rsidRPr="00A0202C" w:rsidRDefault="00022663" w:rsidP="00A0202C">
      <w:pPr>
        <w:jc w:val="center"/>
        <w:rPr>
          <w:rFonts w:ascii="Bookman Old Style" w:hAnsi="Bookman Old Style"/>
          <w:sz w:val="28"/>
          <w:szCs w:val="28"/>
        </w:rPr>
      </w:pPr>
      <w:r w:rsidRPr="00A0202C">
        <w:rPr>
          <w:rFonts w:ascii="Bookman Old Style" w:hAnsi="Bookman Old Style"/>
          <w:sz w:val="28"/>
          <w:szCs w:val="28"/>
        </w:rPr>
        <w:t>SHIVALIK PUBLIC SCHOOL, MOHALI CELEBRATES ITS 55TH FOUNDER’S DAY, BAISAKHI &amp; DR. B.R. AMBEDKAR JAYANTI WITH GRANDEUR</w:t>
      </w:r>
    </w:p>
    <w:p w:rsidR="002E44D5" w:rsidRPr="00A0202C" w:rsidRDefault="00022663" w:rsidP="00A0202C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A0202C">
        <w:rPr>
          <w:rFonts w:ascii="Bookman Old Style" w:hAnsi="Bookman Old Style"/>
          <w:sz w:val="24"/>
          <w:szCs w:val="24"/>
        </w:rPr>
        <w:t>Shivalik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 Public School, Mohali, marked a momentous occasion by celebrating its 55th Founder’s Day in conjunction with the vibrant </w:t>
      </w:r>
      <w:r w:rsidRPr="00A0202C">
        <w:rPr>
          <w:rFonts w:ascii="Bookman Old Style" w:hAnsi="Bookman Old Style"/>
          <w:sz w:val="24"/>
          <w:szCs w:val="24"/>
        </w:rPr>
        <w:t xml:space="preserve">festival of Baisakhi and Dr. B.R. </w:t>
      </w:r>
      <w:proofErr w:type="spellStart"/>
      <w:r w:rsidRPr="00A0202C">
        <w:rPr>
          <w:rFonts w:ascii="Bookman Old Style" w:hAnsi="Bookman Old Style"/>
          <w:sz w:val="24"/>
          <w:szCs w:val="24"/>
        </w:rPr>
        <w:t>Ambedkar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202C">
        <w:rPr>
          <w:rFonts w:ascii="Bookman Old Style" w:hAnsi="Bookman Old Style"/>
          <w:sz w:val="24"/>
          <w:szCs w:val="24"/>
        </w:rPr>
        <w:t>Jayanti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. The day was a powerful blend of </w:t>
      </w:r>
      <w:r w:rsidRPr="00A0202C">
        <w:rPr>
          <w:rFonts w:ascii="Bookman Old Style" w:hAnsi="Bookman Old Style"/>
          <w:sz w:val="24"/>
          <w:szCs w:val="24"/>
        </w:rPr>
        <w:t>revere</w:t>
      </w:r>
      <w:r w:rsidRPr="00A0202C">
        <w:rPr>
          <w:rFonts w:ascii="Bookman Old Style" w:hAnsi="Bookman Old Style"/>
          <w:sz w:val="24"/>
          <w:szCs w:val="24"/>
        </w:rPr>
        <w:t>nce, cultural expression, and institutional pride, offering a rich educational expe</w:t>
      </w:r>
      <w:r w:rsidRPr="00A0202C">
        <w:rPr>
          <w:rFonts w:ascii="Bookman Old Style" w:hAnsi="Bookman Old Style"/>
          <w:sz w:val="24"/>
          <w:szCs w:val="24"/>
        </w:rPr>
        <w:t xml:space="preserve">rience for </w:t>
      </w:r>
      <w:r w:rsidRPr="00A0202C">
        <w:rPr>
          <w:rFonts w:ascii="Bookman Old Style" w:hAnsi="Bookman Old Style"/>
          <w:sz w:val="24"/>
          <w:szCs w:val="24"/>
        </w:rPr>
        <w:t xml:space="preserve">all </w:t>
      </w:r>
      <w:proofErr w:type="spellStart"/>
      <w:r w:rsidRPr="00A0202C">
        <w:rPr>
          <w:rFonts w:ascii="Bookman Old Style" w:hAnsi="Bookman Old Style"/>
          <w:sz w:val="24"/>
          <w:szCs w:val="24"/>
        </w:rPr>
        <w:t>Shivalikians</w:t>
      </w:r>
      <w:proofErr w:type="spellEnd"/>
      <w:r w:rsidRPr="00A0202C">
        <w:rPr>
          <w:rFonts w:ascii="Bookman Old Style" w:hAnsi="Bookman Old Style"/>
          <w:sz w:val="24"/>
          <w:szCs w:val="24"/>
        </w:rPr>
        <w:t>.</w:t>
      </w:r>
      <w:r w:rsidR="00A0202C" w:rsidRPr="00A0202C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22663">
        <w:rPr>
          <w:rFonts w:ascii="Bookman Old Style" w:hAnsi="Bookman Old Style"/>
          <w:noProof/>
          <w:sz w:val="24"/>
          <w:szCs w:val="24"/>
          <w:lang w:val="en-IN" w:eastAsia="en-IN" w:bidi="pa-IN"/>
        </w:rPr>
        <w:drawing>
          <wp:inline distT="0" distB="0" distL="0" distR="0">
            <wp:extent cx="5943600" cy="3343275"/>
            <wp:effectExtent l="0" t="0" r="0" b="9525"/>
            <wp:docPr id="1" name="Picture 1" descr="C:\Users\Microsoft\Downloads\WhatsApp Image 2025-04-12 at 1.35.55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Microsoft\Downloads\WhatsApp Image 2025-04-12 at 1.35.55 PM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0202C">
        <w:rPr>
          <w:rFonts w:ascii="Bookman Old Style" w:hAnsi="Bookman Old Style"/>
          <w:sz w:val="24"/>
          <w:szCs w:val="24"/>
        </w:rPr>
        <w:t>The celebrations commenced with a spiritual ambience t</w:t>
      </w:r>
      <w:r w:rsidRPr="00A0202C">
        <w:rPr>
          <w:rFonts w:ascii="Bookman Old Style" w:hAnsi="Bookman Old Style"/>
          <w:sz w:val="24"/>
          <w:szCs w:val="24"/>
        </w:rPr>
        <w:t xml:space="preserve">hrough the recitation of </w:t>
      </w:r>
      <w:proofErr w:type="spellStart"/>
      <w:r w:rsidRPr="00A0202C">
        <w:rPr>
          <w:rFonts w:ascii="Bookman Old Style" w:hAnsi="Bookman Old Style"/>
          <w:sz w:val="24"/>
          <w:szCs w:val="24"/>
        </w:rPr>
        <w:t>Sukhmani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 Sahib Path, followed by soulful </w:t>
      </w:r>
      <w:proofErr w:type="spellStart"/>
      <w:r w:rsidRPr="00A0202C">
        <w:rPr>
          <w:rFonts w:ascii="Bookman Old Style" w:hAnsi="Bookman Old Style"/>
          <w:sz w:val="24"/>
          <w:szCs w:val="24"/>
        </w:rPr>
        <w:t>Shabad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202C">
        <w:rPr>
          <w:rFonts w:ascii="Bookman Old Style" w:hAnsi="Bookman Old Style"/>
          <w:sz w:val="24"/>
          <w:szCs w:val="24"/>
        </w:rPr>
        <w:t>Kirtan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 and </w:t>
      </w:r>
      <w:proofErr w:type="spellStart"/>
      <w:r w:rsidRPr="00A0202C">
        <w:rPr>
          <w:rFonts w:ascii="Bookman Old Style" w:hAnsi="Bookman Old Style"/>
          <w:sz w:val="24"/>
          <w:szCs w:val="24"/>
        </w:rPr>
        <w:t>Kavishri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, accompanied by insightful explanations from the </w:t>
      </w:r>
      <w:proofErr w:type="spellStart"/>
      <w:r w:rsidRPr="00A0202C">
        <w:rPr>
          <w:rFonts w:ascii="Bookman Old Style" w:hAnsi="Bookman Old Style"/>
          <w:sz w:val="24"/>
          <w:szCs w:val="24"/>
        </w:rPr>
        <w:t>faculty.The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 occasion honored Baisakhi not just as a harvest festival but also highlighted its historical importanc</w:t>
      </w:r>
      <w:r w:rsidRPr="00A0202C">
        <w:rPr>
          <w:rFonts w:ascii="Bookman Old Style" w:hAnsi="Bookman Old Style"/>
          <w:sz w:val="24"/>
          <w:szCs w:val="24"/>
        </w:rPr>
        <w:t xml:space="preserve">e—especially the formation of the </w:t>
      </w:r>
      <w:proofErr w:type="spellStart"/>
      <w:r w:rsidRPr="00A0202C">
        <w:rPr>
          <w:rFonts w:ascii="Bookman Old Style" w:hAnsi="Bookman Old Style"/>
          <w:sz w:val="24"/>
          <w:szCs w:val="24"/>
        </w:rPr>
        <w:t>Khalsa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202C">
        <w:rPr>
          <w:rFonts w:ascii="Bookman Old Style" w:hAnsi="Bookman Old Style"/>
          <w:sz w:val="24"/>
          <w:szCs w:val="24"/>
        </w:rPr>
        <w:t>Panth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 by Guru </w:t>
      </w:r>
      <w:proofErr w:type="spellStart"/>
      <w:r w:rsidRPr="00A0202C">
        <w:rPr>
          <w:rFonts w:ascii="Bookman Old Style" w:hAnsi="Bookman Old Style"/>
          <w:sz w:val="24"/>
          <w:szCs w:val="24"/>
        </w:rPr>
        <w:t>Gobind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 Singh Ji and the remembrance of the </w:t>
      </w:r>
      <w:proofErr w:type="spellStart"/>
      <w:r w:rsidRPr="00A0202C">
        <w:rPr>
          <w:rFonts w:ascii="Bookman Old Style" w:hAnsi="Bookman Old Style"/>
          <w:sz w:val="24"/>
          <w:szCs w:val="24"/>
        </w:rPr>
        <w:t>Jallianwala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A0202C">
        <w:rPr>
          <w:rFonts w:ascii="Bookman Old Style" w:hAnsi="Bookman Old Style"/>
          <w:sz w:val="24"/>
          <w:szCs w:val="24"/>
        </w:rPr>
        <w:t>Bagh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 massacre.</w:t>
      </w:r>
    </w:p>
    <w:p w:rsidR="002E44D5" w:rsidRPr="00A0202C" w:rsidRDefault="00022663" w:rsidP="00A0202C">
      <w:pPr>
        <w:jc w:val="both"/>
        <w:rPr>
          <w:rFonts w:ascii="Bookman Old Style" w:hAnsi="Bookman Old Style"/>
          <w:sz w:val="24"/>
          <w:szCs w:val="24"/>
        </w:rPr>
      </w:pPr>
      <w:r w:rsidRPr="00A0202C">
        <w:rPr>
          <w:rFonts w:ascii="Bookman Old Style" w:hAnsi="Bookman Old Style"/>
          <w:sz w:val="24"/>
          <w:szCs w:val="24"/>
        </w:rPr>
        <w:t>The cultural segment unfolded in the school's modern auditorium with an impressive lineup of performances including speeches, poeti</w:t>
      </w:r>
      <w:r w:rsidRPr="00A0202C">
        <w:rPr>
          <w:rFonts w:ascii="Bookman Old Style" w:hAnsi="Bookman Old Style"/>
          <w:sz w:val="24"/>
          <w:szCs w:val="24"/>
        </w:rPr>
        <w:t xml:space="preserve">c recitations, and themed PowerPoint presentations. These highlighted both the spiritual and historical essence of Baisakhi and the legacy of Dr. B.R. </w:t>
      </w:r>
      <w:proofErr w:type="spellStart"/>
      <w:r w:rsidRPr="00A0202C">
        <w:rPr>
          <w:rFonts w:ascii="Bookman Old Style" w:hAnsi="Bookman Old Style"/>
          <w:sz w:val="24"/>
          <w:szCs w:val="24"/>
        </w:rPr>
        <w:t>Ambedkar</w:t>
      </w:r>
      <w:proofErr w:type="spellEnd"/>
      <w:r w:rsidRPr="00A0202C">
        <w:rPr>
          <w:rFonts w:ascii="Bookman Old Style" w:hAnsi="Bookman Old Style"/>
          <w:sz w:val="24"/>
          <w:szCs w:val="24"/>
        </w:rPr>
        <w:t>, the architect of the Indian Constitution.</w:t>
      </w:r>
    </w:p>
    <w:p w:rsidR="002E44D5" w:rsidRPr="00A0202C" w:rsidRDefault="00022663" w:rsidP="00A0202C">
      <w:pPr>
        <w:jc w:val="both"/>
        <w:rPr>
          <w:rFonts w:ascii="Bookman Old Style" w:hAnsi="Bookman Old Style"/>
          <w:sz w:val="24"/>
          <w:szCs w:val="24"/>
        </w:rPr>
      </w:pPr>
      <w:r w:rsidRPr="00A0202C">
        <w:rPr>
          <w:rFonts w:ascii="Bookman Old Style" w:hAnsi="Bookman Old Style"/>
          <w:sz w:val="24"/>
          <w:szCs w:val="24"/>
        </w:rPr>
        <w:t xml:space="preserve">A heartfelt English ode to </w:t>
      </w:r>
      <w:proofErr w:type="spellStart"/>
      <w:r w:rsidRPr="00A0202C">
        <w:rPr>
          <w:rFonts w:ascii="Bookman Old Style" w:hAnsi="Bookman Old Style"/>
          <w:sz w:val="24"/>
          <w:szCs w:val="24"/>
        </w:rPr>
        <w:t>Shivalik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 expressed the pri</w:t>
      </w:r>
      <w:r w:rsidRPr="00A0202C">
        <w:rPr>
          <w:rFonts w:ascii="Bookman Old Style" w:hAnsi="Bookman Old Style"/>
          <w:sz w:val="24"/>
          <w:szCs w:val="24"/>
        </w:rPr>
        <w:t>de and affection of students towards their alma mater. Energetic and graceful dance performances by students added vibrant color to the celebration, representing the joyous spirit of Baisakhi. A teacher’s talk on the cultural and social importance of the f</w:t>
      </w:r>
      <w:r w:rsidRPr="00A0202C">
        <w:rPr>
          <w:rFonts w:ascii="Bookman Old Style" w:hAnsi="Bookman Old Style"/>
          <w:sz w:val="24"/>
          <w:szCs w:val="24"/>
        </w:rPr>
        <w:t>estival brought further depth to the event.</w:t>
      </w:r>
    </w:p>
    <w:p w:rsidR="002E44D5" w:rsidRPr="00A0202C" w:rsidRDefault="00022663" w:rsidP="00A0202C">
      <w:pPr>
        <w:jc w:val="both"/>
        <w:rPr>
          <w:rFonts w:ascii="Bookman Old Style" w:hAnsi="Bookman Old Style"/>
          <w:sz w:val="24"/>
          <w:szCs w:val="24"/>
        </w:rPr>
      </w:pPr>
      <w:r w:rsidRPr="00A0202C">
        <w:rPr>
          <w:rFonts w:ascii="Bookman Old Style" w:hAnsi="Bookman Old Style"/>
          <w:sz w:val="24"/>
          <w:szCs w:val="24"/>
        </w:rPr>
        <w:t>A moving tribute was paid to the founder, Mr. D.S. Bedi, whose vision and dedication were instrumental in shaping the institution’s journey over the past 55 years."</w:t>
      </w:r>
    </w:p>
    <w:p w:rsidR="002E44D5" w:rsidRPr="00A0202C" w:rsidRDefault="00022663" w:rsidP="00A0202C">
      <w:pPr>
        <w:jc w:val="both"/>
        <w:rPr>
          <w:rFonts w:ascii="Bookman Old Style" w:hAnsi="Bookman Old Style"/>
          <w:sz w:val="24"/>
          <w:szCs w:val="24"/>
        </w:rPr>
      </w:pPr>
      <w:r w:rsidRPr="00A0202C">
        <w:rPr>
          <w:rFonts w:ascii="Bookman Old Style" w:hAnsi="Bookman Old Style"/>
          <w:sz w:val="24"/>
          <w:szCs w:val="24"/>
        </w:rPr>
        <w:lastRenderedPageBreak/>
        <w:t xml:space="preserve">Faculty members from </w:t>
      </w:r>
      <w:proofErr w:type="spellStart"/>
      <w:r w:rsidRPr="00A0202C">
        <w:rPr>
          <w:rFonts w:ascii="Bookman Old Style" w:hAnsi="Bookman Old Style"/>
          <w:sz w:val="24"/>
          <w:szCs w:val="24"/>
        </w:rPr>
        <w:t>Shivalik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 Institute of Educ</w:t>
      </w:r>
      <w:r w:rsidRPr="00A0202C">
        <w:rPr>
          <w:rFonts w:ascii="Bookman Old Style" w:hAnsi="Bookman Old Style"/>
          <w:sz w:val="24"/>
          <w:szCs w:val="24"/>
        </w:rPr>
        <w:t>ation and Research also participated, joining in the reflection of the school's rich history and growth.</w:t>
      </w:r>
    </w:p>
    <w:p w:rsidR="002E44D5" w:rsidRPr="00A0202C" w:rsidRDefault="00022663" w:rsidP="00A0202C">
      <w:pPr>
        <w:jc w:val="both"/>
        <w:rPr>
          <w:rFonts w:ascii="Bookman Old Style" w:hAnsi="Bookman Old Style"/>
          <w:sz w:val="24"/>
          <w:szCs w:val="24"/>
        </w:rPr>
      </w:pPr>
      <w:r w:rsidRPr="00A0202C">
        <w:rPr>
          <w:rFonts w:ascii="Bookman Old Style" w:hAnsi="Bookman Old Style"/>
          <w:sz w:val="24"/>
          <w:szCs w:val="24"/>
        </w:rPr>
        <w:t xml:space="preserve">The event concluded with an inspiring address by the Guest of </w:t>
      </w:r>
      <w:proofErr w:type="spellStart"/>
      <w:r w:rsidRPr="00A0202C">
        <w:rPr>
          <w:rFonts w:ascii="Bookman Old Style" w:hAnsi="Bookman Old Style"/>
          <w:sz w:val="24"/>
          <w:szCs w:val="24"/>
        </w:rPr>
        <w:t>Honour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, Dr. </w:t>
      </w:r>
      <w:proofErr w:type="spellStart"/>
      <w:r w:rsidRPr="00A0202C">
        <w:rPr>
          <w:rFonts w:ascii="Bookman Old Style" w:hAnsi="Bookman Old Style"/>
          <w:sz w:val="24"/>
          <w:szCs w:val="24"/>
        </w:rPr>
        <w:t>Gurkiranjeet</w:t>
      </w:r>
      <w:proofErr w:type="spellEnd"/>
      <w:r w:rsidRPr="00A0202C">
        <w:rPr>
          <w:rFonts w:ascii="Bookman Old Style" w:hAnsi="Bookman Old Style"/>
          <w:sz w:val="24"/>
          <w:szCs w:val="24"/>
        </w:rPr>
        <w:t xml:space="preserve"> Kaur </w:t>
      </w:r>
      <w:proofErr w:type="spellStart"/>
      <w:r w:rsidRPr="00A0202C">
        <w:rPr>
          <w:rFonts w:ascii="Bookman Old Style" w:hAnsi="Bookman Old Style"/>
          <w:sz w:val="24"/>
          <w:szCs w:val="24"/>
        </w:rPr>
        <w:t>Nalwa</w:t>
      </w:r>
      <w:proofErr w:type="spellEnd"/>
      <w:r w:rsidRPr="00A0202C">
        <w:rPr>
          <w:rFonts w:ascii="Bookman Old Style" w:hAnsi="Bookman Old Style"/>
          <w:sz w:val="24"/>
          <w:szCs w:val="24"/>
        </w:rPr>
        <w:t>, Principal of Sector 41, Chandigarh. She emphasized t</w:t>
      </w:r>
      <w:r w:rsidRPr="00A0202C">
        <w:rPr>
          <w:rFonts w:ascii="Bookman Old Style" w:hAnsi="Bookman Old Style"/>
          <w:sz w:val="24"/>
          <w:szCs w:val="24"/>
        </w:rPr>
        <w:t>he importance of preserving cultural values while striving for academic excellence and encouraged everyone to uphold the school's legacy of integrity, learning, and unity.</w:t>
      </w:r>
    </w:p>
    <w:p w:rsidR="002E44D5" w:rsidRPr="00A0202C" w:rsidRDefault="00022663" w:rsidP="00A0202C">
      <w:pPr>
        <w:jc w:val="both"/>
        <w:rPr>
          <w:rFonts w:ascii="Bookman Old Style" w:hAnsi="Bookman Old Style"/>
          <w:sz w:val="24"/>
          <w:szCs w:val="24"/>
        </w:rPr>
      </w:pPr>
      <w:r w:rsidRPr="00A0202C">
        <w:rPr>
          <w:rFonts w:ascii="Bookman Old Style" w:hAnsi="Bookman Old Style"/>
          <w:sz w:val="24"/>
          <w:szCs w:val="24"/>
        </w:rPr>
        <w:t>The day's proceedings were a true testament to the school’s commitment to holistic e</w:t>
      </w:r>
      <w:r w:rsidRPr="00A0202C">
        <w:rPr>
          <w:rFonts w:ascii="Bookman Old Style" w:hAnsi="Bookman Old Style"/>
          <w:sz w:val="24"/>
          <w:szCs w:val="24"/>
        </w:rPr>
        <w:t xml:space="preserve">ducation—blending tradition with modernity, reverence with joy, and history with vision. </w:t>
      </w:r>
    </w:p>
    <w:p w:rsidR="002E44D5" w:rsidRPr="00A0202C" w:rsidRDefault="002E44D5" w:rsidP="00A0202C">
      <w:pPr>
        <w:jc w:val="both"/>
        <w:rPr>
          <w:rFonts w:ascii="Bookman Old Style" w:hAnsi="Bookman Old Style"/>
          <w:sz w:val="24"/>
          <w:szCs w:val="24"/>
        </w:rPr>
      </w:pPr>
    </w:p>
    <w:p w:rsidR="002E44D5" w:rsidRPr="00A0202C" w:rsidRDefault="002E44D5" w:rsidP="00A0202C">
      <w:pPr>
        <w:jc w:val="both"/>
        <w:rPr>
          <w:rFonts w:ascii="Bookman Old Style" w:hAnsi="Bookman Old Style"/>
          <w:sz w:val="24"/>
          <w:szCs w:val="24"/>
        </w:rPr>
      </w:pPr>
    </w:p>
    <w:sectPr w:rsidR="002E44D5" w:rsidRPr="00A0202C" w:rsidSect="00A0202C">
      <w:pgSz w:w="12240" w:h="15840"/>
      <w:pgMar w:top="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altName w:val="Cambria Math"/>
    <w:panose1 w:val="02000500000000000000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D5"/>
    <w:rsid w:val="00022663"/>
    <w:rsid w:val="002E44D5"/>
    <w:rsid w:val="00A0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385F90"/>
  <w15:docId w15:val="{43809394-31F3-4144-8793-35390754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0C724-D94D-4D5E-865F-48A46E27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CPH2591</dc:creator>
  <cp:lastModifiedBy>Microsoft</cp:lastModifiedBy>
  <cp:revision>3</cp:revision>
  <dcterms:created xsi:type="dcterms:W3CDTF">2025-04-24T02:49:00Z</dcterms:created>
  <dcterms:modified xsi:type="dcterms:W3CDTF">2025-04-24T02:49:00Z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1fa32a34d772489291ab295d2d71fd13</vt:lpwstr>
  </property>
</Properties>
</file>