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pPr>
        <w:rPr>
          <w:sz w:val="24"/>
          <w:shd w:val="clear" w:color="auto" w:fill="ffffff"/>
        </w:rPr>
      </w:pPr>
      <w:r>
        <w:rPr>
          <w:sz w:val="24"/>
          <w:shd w:val="clear" w:color="auto" w:fill="ffffff"/>
        </w:rPr>
        <w:t xml:space="preserve">Shivalik Public School, </w:t>
      </w:r>
      <w:r>
        <w:rPr>
          <w:sz w:val="24"/>
          <w:shd w:val="clear" w:color="auto" w:fill="ffffff"/>
        </w:rPr>
        <w:t>Mohali</w:t>
      </w:r>
      <w:r>
        <w:rPr>
          <w:sz w:val="24"/>
          <w:shd w:val="clear" w:color="auto" w:fill="ffffff"/>
        </w:rPr>
        <w:t xml:space="preserve"> , </w:t>
      </w:r>
      <w:r>
        <w:rPr>
          <w:sz w:val="24"/>
          <w:shd w:val="clear" w:color="auto" w:fill="ffffff"/>
        </w:rPr>
        <w:t>celebrated Ch</w:t>
      </w:r>
      <w:r>
        <w:rPr>
          <w:sz w:val="24"/>
          <w:shd w:val="clear" w:color="auto" w:fill="ffffff"/>
        </w:rPr>
        <w:t>ildren’s Day on 14 November 2022</w:t>
      </w:r>
      <w:r>
        <w:rPr>
          <w:sz w:val="24"/>
          <w:shd w:val="clear" w:color="auto" w:fill="ffffff"/>
        </w:rPr>
        <w:t xml:space="preserve"> in the school premises. The day focused on children and their enjoyment.</w:t>
      </w:r>
      <w:r>
        <w:rPr>
          <w:sz w:val="24"/>
          <w:shd w:val="clear" w:color="auto" w:fill="ffffff"/>
        </w:rPr>
        <w:t xml:space="preserve"> It was celebrated </w:t>
      </w:r>
      <w:r>
        <w:rPr>
          <w:sz w:val="24"/>
          <w:shd w:val="clear" w:color="auto" w:fill="ffffff"/>
        </w:rPr>
        <w:t xml:space="preserve">with immense joy , enthusiasm and magnificence. The </w:t>
      </w:r>
      <w:r>
        <w:rPr>
          <w:sz w:val="24"/>
          <w:shd w:val="clear" w:color="auto" w:fill="ffffff"/>
        </w:rPr>
        <w:t xml:space="preserve">students </w:t>
      </w:r>
      <w:r>
        <w:rPr>
          <w:sz w:val="24"/>
          <w:shd w:val="clear" w:color="auto" w:fill="ffffff"/>
        </w:rPr>
        <w:t xml:space="preserve">came dressed up in casual clothes and brought their </w:t>
      </w:r>
      <w:r>
        <w:rPr>
          <w:sz w:val="24"/>
          <w:shd w:val="clear" w:color="auto" w:fill="ffffff"/>
        </w:rPr>
        <w:t>favo</w:t>
      </w:r>
      <w:r>
        <w:rPr>
          <w:sz w:val="24"/>
          <w:shd w:val="clear" w:color="auto" w:fill="ffffff"/>
        </w:rPr>
        <w:t>r</w:t>
      </w:r>
      <w:r>
        <w:rPr>
          <w:sz w:val="24"/>
          <w:shd w:val="clear" w:color="auto" w:fill="ffffff"/>
        </w:rPr>
        <w:t>ite</w:t>
      </w:r>
      <w:r>
        <w:rPr>
          <w:sz w:val="24"/>
          <w:shd w:val="clear" w:color="auto" w:fill="ffffff"/>
        </w:rPr>
        <w:t xml:space="preserve"> lunch. The celebrations began with the Morning Prayer, followed by Powerpoint presentation on Children’s day,. Variety of fun filled activities and games were planned by the teachers for their children. All the children were given sweets and  small gifts as a token of love from their teachers</w:t>
      </w:r>
      <w:r>
        <w:rPr>
          <w:sz w:val="24"/>
          <w:shd w:val="clear" w:color="auto" w:fill="ffffff"/>
        </w:rPr>
        <w:t>.</w:t>
      </w:r>
    </w:p>
    <w:p>
      <w:pPr>
        <w:rPr>
          <w:sz w:val="24"/>
        </w:rPr>
      </w:pPr>
      <w:r>
        <w:rPr>
          <w:sz w:val="24"/>
        </w:rPr>
        <w:t xml:space="preserve">  </w:t>
      </w:r>
      <w:r>
        <w:rPr>
          <w:sz w:val="24"/>
        </w:rPr>
        <w:drawing xmlns:mc="http://schemas.openxmlformats.org/markup-compatibility/2006">
          <wp:inline>
            <wp:extent cx="2684780" cy="2437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Grp="0" noSelect="0" noChangeAspect="1" noMove="0"/>
                    </pic:cNvPicPr>
                  </pic:nvPicPr>
                  <pic:blipFill>
                    <a:blip r:embed="rId9"/>
                    <a:srcRect/>
                    <a:stretch>
                      <a:fillRect/>
                    </a:stretch>
                  </pic:blipFill>
                  <pic:spPr>
                    <a:xfrm>
                      <a:off x="0" y="0"/>
                      <a:ext cx="2684780" cy="2437765"/>
                    </a:xfrm>
                    <a:prstGeom prst="rect">
                      <a:avLst/>
                    </a:prstGeom>
                  </pic:spPr>
                </pic:pic>
              </a:graphicData>
            </a:graphic>
          </wp:inline>
        </w:drawing>
      </w:r>
      <w:r>
        <w:rPr>
          <w:sz w:val="24"/>
        </w:rPr>
        <w:t xml:space="preserve">  </w:t>
      </w:r>
      <w:r>
        <w:rPr>
          <w:sz w:val="24"/>
        </w:rPr>
        <w:drawing xmlns:mc="http://schemas.openxmlformats.org/markup-compatibility/2006">
          <wp:inline>
            <wp:extent cx="2644140" cy="2524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Grp="0" noSelect="0" noChangeAspect="1" noMove="0"/>
                    </pic:cNvPicPr>
                  </pic:nvPicPr>
                  <pic:blipFill>
                    <a:blip r:embed="rId10"/>
                    <a:srcRect/>
                    <a:stretch>
                      <a:fillRect/>
                    </a:stretch>
                  </pic:blipFill>
                  <pic:spPr>
                    <a:xfrm>
                      <a:off x="0" y="0"/>
                      <a:ext cx="2644140" cy="2524125"/>
                    </a:xfrm>
                    <a:prstGeom prst="rect">
                      <a:avLst/>
                    </a:prstGeom>
                  </pic:spPr>
                </pic:pic>
              </a:graphicData>
            </a:graphic>
          </wp:inline>
        </w:drawing>
      </w:r>
      <w:r>
        <w:rPr>
          <w:sz w:val="24"/>
        </w:rPr>
        <w:drawing xmlns:mc="http://schemas.openxmlformats.org/markup-compatibility/2006">
          <wp:inline>
            <wp:extent cx="2706370" cy="290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Grp="0" noSelect="0" noChangeAspect="1" noMove="0"/>
                    </pic:cNvPicPr>
                  </pic:nvPicPr>
                  <pic:blipFill>
                    <a:blip r:embed="rId11"/>
                    <a:srcRect/>
                    <a:stretch>
                      <a:fillRect/>
                    </a:stretch>
                  </pic:blipFill>
                  <pic:spPr>
                    <a:xfrm>
                      <a:off x="0" y="0"/>
                      <a:ext cx="2706370" cy="2908300"/>
                    </a:xfrm>
                    <a:prstGeom prst="rect">
                      <a:avLst/>
                    </a:prstGeom>
                  </pic:spPr>
                </pic:pic>
              </a:graphicData>
            </a:graphic>
          </wp:inline>
        </w:drawing>
      </w:r>
      <w:r>
        <w:rPr>
          <w:sz w:val="24"/>
        </w:rPr>
        <w:t xml:space="preserve">  </w:t>
      </w:r>
      <w:r>
        <w:rPr>
          <w:sz w:val="24"/>
        </w:rPr>
        <w:drawing xmlns:mc="http://schemas.openxmlformats.org/markup-compatibility/2006">
          <wp:inline>
            <wp:extent cx="2660015" cy="2892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a:picLocks noGrp="0" noSelect="0" noChangeAspect="1" noMove="0"/>
                    </pic:cNvPicPr>
                  </pic:nvPicPr>
                  <pic:blipFill>
                    <a:blip r:embed="rId12"/>
                    <a:srcRect/>
                    <a:stretch>
                      <a:fillRect/>
                    </a:stretch>
                  </pic:blipFill>
                  <pic:spPr>
                    <a:xfrm>
                      <a:off x="0" y="0"/>
                      <a:ext cx="2660015" cy="2892425"/>
                    </a:xfrm>
                    <a:prstGeom prst="rect">
                      <a:avLst/>
                    </a:prstGeom>
                  </pic:spPr>
                </pic:pic>
              </a:graphicData>
            </a:graphic>
          </wp:inline>
        </w:drawing>
      </w:r>
    </w:p>
    <w:sectPr>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00000000" w:usb1="00000000" w:usb2="00000009" w:usb3="00000000" w:csb0="000001ff" w:csb1="00000000"/>
  </w:font>
  <w:font w:name="Tahoma">
    <w:panose1 w:val="020b0604030504040204"/>
    <w:charset w:val="00"/>
    <w:family w:val="swiss"/>
    <w:pitch w:val="variable"/>
    <w:sig w:usb0="00000000" w:usb1="00000000" w:usb2="00000029" w:usb3="00000000" w:csb0="000101ff" w:csb1="00000000"/>
  </w:font>
  <w:font w:name="Cambria">
    <w:panose1 w:val="02040503050406030204"/>
    <w:charset w:val="00"/>
    <w:family w:val="roman"/>
    <w:pitch w:val="variable"/>
    <w:sig w:usb0="00000000" w:usb1="420024ff" w:usb2="02000000" w:usb3="00000000" w:csb0="0000019f" w:csb1="00000000"/>
  </w:font>
  <w:font w:name="Arial">
    <w:panose1 w:val="020b0604020202020204"/>
    <w:charset w:val="00"/>
    <w:family w:val="swiss"/>
    <w:pitch w:val="variable"/>
    <w:sig w:usb0="20002a87" w:usb1="00000000" w:usb2="00000008" w:usb3="00000000" w:csb0="000001ff" w:csb1="00000000"/>
  </w:font>
  <w:font w:name="Courier New">
    <w:panose1 w:val="02070309020205020404"/>
    <w:charset w:val="00"/>
    <w:family w:val="modern"/>
    <w:pitch w:val="fixed"/>
    <w:sig w:usb0="00000000" w:usb1="00000000" w:usb2="00000009"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32"/>
    <w:rsid w:val="003A232E"/>
    <w:rsid w:val="00430159"/>
    <w:rsid w:val="00824D07"/>
    <w:rsid w:val="00A16732"/>
    <w:rsid w:val="00B345D6"/>
    <w:rsid w:val="00D90345"/>
    <w:rsid w:val="00F74E0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67C4"/>
  <w15:docId w15:val="{3639908E-A572-5046-B7EF-9B0E22B11167}"/>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US" w:bidi="ar-SA" w:eastAsia="en-US"/>
      </w:rPr>
    </w:rPrDefault>
    <w:pPrDefault>
      <w:pPr>
        <w:spacing w:after="200" w:line="276"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BalloonText">
    <w:name w:val="Balloon Text"/>
    <w:basedOn w:val="Normal"/>
    <w:link w:val="BalloonTextChar"/>
    <w:uiPriority w:val="99"/>
    <w:semiHidden w:val="on"/>
    <w:unhideWhenUsed w:val="on"/>
    <w:pPr>
      <w:spacing w:after="0" w:line="240" w:lineRule="auto"/>
    </w:pPr>
    <w:rPr>
      <w:rFonts w:ascii="Tahoma" w:cs="Tahoma" w:hAnsi="Tahoma"/>
      <w:sz w:val="16"/>
      <w:szCs w:val="16"/>
    </w:rPr>
  </w:style>
  <w:style w:type="character" w:customStyle="1" w:styleId="BalloonTextChar">
    <w:name w:val="Balloon Text Char"/>
    <w:basedOn w:val="DefaultParagraphFont"/>
    <w:link w:val="BalloonText"/>
    <w:uiPriority w:val="99"/>
    <w:semiHidden w:val="on"/>
    <w:rPr>
      <w:rFonts w:ascii="Tahoma" w:cs="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2"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9" Type="http://schemas.openxmlformats.org/officeDocument/2006/relationships/image" Target="media/image2.jpeg"/><Relationship Id="rId3" Type="http://schemas.openxmlformats.org/officeDocument/2006/relationships/webSettings" Target="webSettings.xml"/><Relationship Id="rId4"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Arsh Bajwa</dc:creator>
  <cp:lastModifiedBy>Harpreet Walia</cp:lastModifiedBy>
</cp:coreProperties>
</file>